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7F61" w:rsidRPr="002F6E0D" w:rsidRDefault="002F6E0D" w:rsidP="002F6E0D">
      <w:pPr>
        <w:jc w:val="center"/>
        <w:rPr>
          <w:rFonts w:ascii="Times New Roman" w:hAnsi="Times New Roman" w:cs="Times New Roman"/>
          <w:b/>
          <w:sz w:val="24"/>
          <w:lang w:val="lt-LT"/>
        </w:rPr>
      </w:pPr>
      <w:r w:rsidRPr="002F6E0D">
        <w:rPr>
          <w:rFonts w:ascii="Times New Roman" w:hAnsi="Times New Roman" w:cs="Times New Roman"/>
          <w:b/>
          <w:sz w:val="24"/>
          <w:lang w:val="lt-LT"/>
        </w:rPr>
        <w:t>AIŠKINAMASIS RAŠTAS</w:t>
      </w:r>
    </w:p>
    <w:p w:rsidR="002F6E0D" w:rsidRPr="002F6E0D" w:rsidRDefault="002F6E0D" w:rsidP="002F6E0D">
      <w:pPr>
        <w:jc w:val="center"/>
        <w:rPr>
          <w:rFonts w:ascii="Times New Roman" w:hAnsi="Times New Roman" w:cs="Times New Roman"/>
          <w:b/>
          <w:sz w:val="24"/>
          <w:lang w:val="lt-LT"/>
        </w:rPr>
      </w:pPr>
    </w:p>
    <w:p w:rsidR="002F6E0D" w:rsidRPr="00204314" w:rsidRDefault="002F6E0D" w:rsidP="002F6E0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15"/>
        <w:jc w:val="center"/>
        <w:rPr>
          <w:rFonts w:ascii="Times New Roman" w:eastAsia="Times New Roman" w:hAnsi="Times New Roman" w:cs="Times New Roman"/>
          <w:b/>
          <w:sz w:val="24"/>
          <w:szCs w:val="24"/>
          <w:lang w:val="lt-LT" w:eastAsia="lt-LT"/>
        </w:rPr>
      </w:pPr>
      <w:r w:rsidRPr="002F6E0D">
        <w:rPr>
          <w:rFonts w:ascii="Times New Roman" w:eastAsia="Times New Roman" w:hAnsi="Times New Roman" w:cs="Times New Roman"/>
          <w:b/>
          <w:sz w:val="24"/>
          <w:szCs w:val="24"/>
          <w:lang w:val="lt-LT" w:eastAsia="lt-LT"/>
        </w:rPr>
        <w:t>KITOS PASKIRTIES INŽINERINIO STATINIO (AIKŠTELĖS LAUKO STOVYKLAI), GULIONIŠKĖS K., PROJEKTINĖS DOKUMENTACIJOS ATNAUJINIMAS IR REMONTO DARBAI PAGAL EKSPERTIZĖS RANGOVO IŠVADAS</w:t>
      </w:r>
    </w:p>
    <w:p w:rsidR="002F6E0D" w:rsidRPr="002F6E0D" w:rsidRDefault="002F6E0D" w:rsidP="002F6E0D">
      <w:pPr>
        <w:jc w:val="center"/>
        <w:rPr>
          <w:rFonts w:ascii="Times New Roman" w:hAnsi="Times New Roman" w:cs="Times New Roman"/>
          <w:sz w:val="24"/>
          <w:lang w:val="lt-LT"/>
        </w:rPr>
      </w:pPr>
    </w:p>
    <w:p w:rsidR="002F6E0D" w:rsidRPr="002F6E0D" w:rsidRDefault="002F6E0D" w:rsidP="002F6E0D">
      <w:pPr>
        <w:jc w:val="center"/>
        <w:rPr>
          <w:rFonts w:ascii="Times New Roman" w:hAnsi="Times New Roman" w:cs="Times New Roman"/>
          <w:sz w:val="24"/>
          <w:lang w:val="lt-LT"/>
        </w:rPr>
      </w:pPr>
    </w:p>
    <w:p w:rsidR="002F6E0D" w:rsidRPr="002F6E0D" w:rsidRDefault="002F6E0D" w:rsidP="002F6E0D">
      <w:pPr>
        <w:pStyle w:val="HTMLPreformatted"/>
        <w:shd w:val="clear" w:color="auto" w:fill="FFFFFF"/>
        <w:ind w:firstLine="15"/>
        <w:rPr>
          <w:rFonts w:ascii="Times New Roman" w:hAnsi="Times New Roman" w:cs="Times New Roman"/>
          <w:sz w:val="24"/>
          <w:szCs w:val="24"/>
        </w:rPr>
      </w:pPr>
      <w:r w:rsidRPr="002F6E0D">
        <w:rPr>
          <w:rFonts w:ascii="Times New Roman" w:hAnsi="Times New Roman" w:cs="Times New Roman"/>
          <w:b/>
          <w:sz w:val="24"/>
          <w:szCs w:val="24"/>
          <w:u w:val="single"/>
        </w:rPr>
        <w:t>Pirkimo objektas:</w:t>
      </w:r>
      <w:r w:rsidRPr="002F6E0D">
        <w:rPr>
          <w:rFonts w:ascii="Times New Roman" w:hAnsi="Times New Roman" w:cs="Times New Roman"/>
          <w:sz w:val="24"/>
          <w:szCs w:val="24"/>
        </w:rPr>
        <w:t xml:space="preserve"> Kitos paskirties inžinerinio statinio (Aikštelės lauko stovyklai), </w:t>
      </w:r>
      <w:proofErr w:type="spellStart"/>
      <w:r w:rsidRPr="002F6E0D">
        <w:rPr>
          <w:rFonts w:ascii="Times New Roman" w:hAnsi="Times New Roman" w:cs="Times New Roman"/>
          <w:sz w:val="24"/>
          <w:szCs w:val="24"/>
        </w:rPr>
        <w:t>Gulioniškės</w:t>
      </w:r>
      <w:proofErr w:type="spellEnd"/>
      <w:r w:rsidRPr="002F6E0D">
        <w:rPr>
          <w:rFonts w:ascii="Times New Roman" w:hAnsi="Times New Roman" w:cs="Times New Roman"/>
          <w:sz w:val="24"/>
          <w:szCs w:val="24"/>
        </w:rPr>
        <w:t xml:space="preserve"> k., projektinės dokumentacijos atnaujinimas ir remonto darbai pagal ekspertizės rangovo išvadas</w:t>
      </w:r>
    </w:p>
    <w:p w:rsidR="002F6E0D" w:rsidRPr="002F6E0D" w:rsidRDefault="002F6E0D" w:rsidP="002F6E0D">
      <w:pPr>
        <w:rPr>
          <w:rFonts w:ascii="Times New Roman" w:hAnsi="Times New Roman" w:cs="Times New Roman"/>
          <w:sz w:val="24"/>
          <w:lang w:val="lt-LT"/>
        </w:rPr>
      </w:pPr>
    </w:p>
    <w:p w:rsidR="002F6E0D" w:rsidRPr="002F6E0D" w:rsidRDefault="002F6E0D" w:rsidP="002F6E0D">
      <w:pPr>
        <w:rPr>
          <w:rFonts w:ascii="Times New Roman" w:hAnsi="Times New Roman" w:cs="Times New Roman"/>
          <w:sz w:val="24"/>
          <w:szCs w:val="24"/>
          <w:lang w:val="lt-LT"/>
        </w:rPr>
      </w:pPr>
      <w:r w:rsidRPr="00A458F4">
        <w:rPr>
          <w:rFonts w:ascii="Times New Roman" w:hAnsi="Times New Roman" w:cs="Times New Roman"/>
          <w:b/>
          <w:sz w:val="24"/>
          <w:u w:val="single"/>
          <w:lang w:val="lt-LT"/>
        </w:rPr>
        <w:t>Paslaugos pobūdis:</w:t>
      </w:r>
      <w:r w:rsidRPr="002F6E0D">
        <w:rPr>
          <w:rFonts w:ascii="Times New Roman" w:hAnsi="Times New Roman" w:cs="Times New Roman"/>
          <w:sz w:val="24"/>
          <w:lang w:val="lt-LT"/>
        </w:rPr>
        <w:t xml:space="preserve"> </w:t>
      </w:r>
      <w:r w:rsidRPr="002F6E0D">
        <w:rPr>
          <w:rFonts w:ascii="Times New Roman" w:hAnsi="Times New Roman" w:cs="Times New Roman"/>
          <w:sz w:val="24"/>
          <w:szCs w:val="24"/>
          <w:lang w:val="lt-LT"/>
        </w:rPr>
        <w:t>projektinės dokumentacijos atnaujinimas ir remonto darbai.</w:t>
      </w:r>
    </w:p>
    <w:p w:rsidR="002F6E0D" w:rsidRDefault="002F6E0D" w:rsidP="002F6E0D">
      <w:pPr>
        <w:rPr>
          <w:rFonts w:ascii="Times New Roman" w:hAnsi="Times New Roman" w:cs="Times New Roman"/>
          <w:sz w:val="24"/>
          <w:szCs w:val="24"/>
          <w:lang w:val="lt-LT"/>
        </w:rPr>
      </w:pPr>
      <w:r w:rsidRPr="00A458F4">
        <w:rPr>
          <w:rFonts w:ascii="Times New Roman" w:hAnsi="Times New Roman" w:cs="Times New Roman"/>
          <w:b/>
          <w:sz w:val="24"/>
          <w:szCs w:val="24"/>
          <w:u w:val="single"/>
          <w:lang w:val="lt-LT"/>
        </w:rPr>
        <w:t>Statinio kategorija:</w:t>
      </w:r>
      <w:r w:rsidRPr="002F6E0D">
        <w:rPr>
          <w:rFonts w:ascii="Times New Roman" w:hAnsi="Times New Roman" w:cs="Times New Roman"/>
          <w:sz w:val="24"/>
          <w:szCs w:val="24"/>
          <w:lang w:val="lt-LT"/>
        </w:rPr>
        <w:t xml:space="preserve"> nesudėtingas statinys</w:t>
      </w:r>
      <w:r w:rsidR="00A458F4">
        <w:rPr>
          <w:rFonts w:ascii="Times New Roman" w:hAnsi="Times New Roman" w:cs="Times New Roman"/>
          <w:sz w:val="24"/>
          <w:szCs w:val="24"/>
          <w:lang w:val="lt-LT"/>
        </w:rPr>
        <w:t>.</w:t>
      </w:r>
    </w:p>
    <w:p w:rsidR="00A458F4" w:rsidRDefault="00A458F4" w:rsidP="00A458F4">
      <w:pPr>
        <w:rPr>
          <w:rFonts w:ascii="Times New Roman" w:hAnsi="Times New Roman" w:cs="Times New Roman"/>
          <w:sz w:val="24"/>
          <w:szCs w:val="24"/>
          <w:lang w:val="lt-LT"/>
        </w:rPr>
      </w:pPr>
      <w:r w:rsidRPr="00A458F4">
        <w:rPr>
          <w:rFonts w:ascii="Times New Roman" w:hAnsi="Times New Roman" w:cs="Times New Roman"/>
          <w:b/>
          <w:sz w:val="24"/>
          <w:szCs w:val="24"/>
          <w:u w:val="single"/>
          <w:lang w:val="lt-LT"/>
        </w:rPr>
        <w:t xml:space="preserve">Adresas: </w:t>
      </w:r>
      <w:r w:rsidRPr="00A458F4">
        <w:rPr>
          <w:rFonts w:ascii="Times New Roman" w:hAnsi="Times New Roman" w:cs="Times New Roman"/>
          <w:sz w:val="24"/>
          <w:szCs w:val="24"/>
          <w:lang w:val="lt-LT"/>
        </w:rPr>
        <w:t xml:space="preserve">Kazlų Rūdos sav., </w:t>
      </w:r>
      <w:proofErr w:type="spellStart"/>
      <w:r>
        <w:rPr>
          <w:rFonts w:ascii="Times New Roman" w:hAnsi="Times New Roman" w:cs="Times New Roman"/>
          <w:sz w:val="24"/>
          <w:szCs w:val="24"/>
          <w:lang w:val="lt-LT"/>
        </w:rPr>
        <w:t>Gulioniškės</w:t>
      </w:r>
      <w:proofErr w:type="spellEnd"/>
      <w:r>
        <w:rPr>
          <w:rFonts w:ascii="Times New Roman" w:hAnsi="Times New Roman" w:cs="Times New Roman"/>
          <w:sz w:val="24"/>
          <w:szCs w:val="24"/>
          <w:lang w:val="lt-LT"/>
        </w:rPr>
        <w:t xml:space="preserve"> k.</w:t>
      </w:r>
    </w:p>
    <w:p w:rsidR="00A458F4" w:rsidRDefault="00A458F4" w:rsidP="00A458F4">
      <w:pPr>
        <w:rPr>
          <w:rFonts w:ascii="Times New Roman" w:hAnsi="Times New Roman" w:cs="Times New Roman"/>
          <w:sz w:val="24"/>
          <w:szCs w:val="24"/>
          <w:lang w:val="lt-LT"/>
        </w:rPr>
      </w:pPr>
    </w:p>
    <w:p w:rsidR="00A458F4" w:rsidRPr="00A458F4" w:rsidRDefault="00A458F4" w:rsidP="00A458F4">
      <w:pPr>
        <w:rPr>
          <w:rFonts w:ascii="Times New Roman" w:hAnsi="Times New Roman" w:cs="Times New Roman"/>
          <w:b/>
          <w:sz w:val="24"/>
          <w:szCs w:val="24"/>
          <w:u w:val="single"/>
          <w:lang w:val="lt-LT"/>
        </w:rPr>
      </w:pPr>
      <w:r w:rsidRPr="00A458F4">
        <w:rPr>
          <w:rFonts w:ascii="Times New Roman" w:hAnsi="Times New Roman" w:cs="Times New Roman"/>
          <w:b/>
          <w:sz w:val="24"/>
          <w:szCs w:val="24"/>
          <w:u w:val="single"/>
          <w:lang w:val="lt-LT"/>
        </w:rPr>
        <w:t xml:space="preserve">Paslaugų apimtis: </w:t>
      </w:r>
    </w:p>
    <w:p w:rsidR="000E592D"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Pagal ekspertizės rangovo išvadas pateiktas statinio dalies (elektrotechnikos) ekspertizės akte Nr. SE 24/06</w:t>
      </w:r>
      <w:r w:rsidR="000E592D">
        <w:rPr>
          <w:rFonts w:ascii="Times New Roman" w:hAnsi="Times New Roman" w:cs="Times New Roman"/>
          <w:sz w:val="24"/>
          <w:szCs w:val="24"/>
          <w:lang w:val="lt-LT"/>
        </w:rPr>
        <w:t>:</w:t>
      </w:r>
    </w:p>
    <w:p w:rsidR="00A458F4" w:rsidRPr="00A458F4" w:rsidRDefault="000E592D" w:rsidP="00A458F4">
      <w:pPr>
        <w:jc w:val="both"/>
        <w:rPr>
          <w:rFonts w:ascii="Times New Roman" w:hAnsi="Times New Roman" w:cs="Times New Roman"/>
          <w:sz w:val="24"/>
          <w:szCs w:val="24"/>
          <w:lang w:val="lt-LT"/>
        </w:rPr>
      </w:pPr>
      <w:r>
        <w:rPr>
          <w:rFonts w:ascii="Times New Roman" w:hAnsi="Times New Roman" w:cs="Times New Roman"/>
          <w:sz w:val="24"/>
          <w:szCs w:val="24"/>
          <w:lang w:val="lt-LT"/>
        </w:rPr>
        <w:t>-</w:t>
      </w:r>
      <w:r w:rsidR="00A458F4" w:rsidRPr="00A458F4">
        <w:rPr>
          <w:rFonts w:ascii="Times New Roman" w:hAnsi="Times New Roman" w:cs="Times New Roman"/>
          <w:sz w:val="24"/>
          <w:szCs w:val="24"/>
          <w:lang w:val="lt-LT"/>
        </w:rPr>
        <w:t xml:space="preserve"> </w:t>
      </w:r>
      <w:r>
        <w:rPr>
          <w:rFonts w:ascii="Times New Roman" w:hAnsi="Times New Roman" w:cs="Times New Roman"/>
          <w:sz w:val="24"/>
          <w:szCs w:val="24"/>
          <w:lang w:val="lt-LT"/>
        </w:rPr>
        <w:t xml:space="preserve">Vadovaujantis </w:t>
      </w:r>
      <w:r w:rsidRPr="000E592D">
        <w:rPr>
          <w:rFonts w:ascii="Times New Roman" w:hAnsi="Times New Roman" w:cs="Times New Roman"/>
          <w:sz w:val="24"/>
          <w:szCs w:val="24"/>
          <w:lang w:val="lt-LT"/>
        </w:rPr>
        <w:t>statybos techniniu reglamentu</w:t>
      </w:r>
      <w:r w:rsidRPr="000E592D">
        <w:rPr>
          <w:rFonts w:ascii="Times New Roman" w:hAnsi="Times New Roman" w:cs="Times New Roman"/>
          <w:sz w:val="24"/>
          <w:szCs w:val="24"/>
          <w:lang w:val="lt-LT"/>
        </w:rPr>
        <w:t xml:space="preserve"> STR 1.04.04:2017 „Statinio projektavimas, projekto ekspertizė“</w:t>
      </w:r>
      <w:r>
        <w:rPr>
          <w:color w:val="000000"/>
        </w:rPr>
        <w:t xml:space="preserve"> </w:t>
      </w:r>
      <w:r>
        <w:rPr>
          <w:rFonts w:ascii="Times New Roman" w:hAnsi="Times New Roman" w:cs="Times New Roman"/>
          <w:sz w:val="24"/>
          <w:szCs w:val="24"/>
          <w:lang w:val="lt-LT"/>
        </w:rPr>
        <w:t>a</w:t>
      </w:r>
      <w:r w:rsidR="00A458F4" w:rsidRPr="00A458F4">
        <w:rPr>
          <w:rFonts w:ascii="Times New Roman" w:hAnsi="Times New Roman" w:cs="Times New Roman"/>
          <w:sz w:val="24"/>
          <w:szCs w:val="24"/>
          <w:lang w:val="lt-LT"/>
        </w:rPr>
        <w:t>tnaujinti projektinę</w:t>
      </w:r>
      <w:r>
        <w:rPr>
          <w:rFonts w:ascii="Times New Roman" w:hAnsi="Times New Roman" w:cs="Times New Roman"/>
          <w:sz w:val="24"/>
          <w:szCs w:val="24"/>
          <w:lang w:val="lt-LT"/>
        </w:rPr>
        <w:t xml:space="preserve"> dokumentaciją;</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Pakloti lygiagrečiai esamiems kabeliams papildomus kabelius;</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Pertvarkyti elektros tinklo maitinimo schemą iš "spindulinės" į "žiedinę", išplėsti spintas;</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Nuo kiekvienos KS spintoje įrengtos rozetes prijungti ne daugiau kaip 3 gyvenamuosius konteinerius;</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Prijungiant vieno modulio konteinerius prie elektros tinklo pertvarkyti vieno modulio konteinerio elektrinę schemą paskirstymo skydeliuose (sukeisti fazes).</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Inžinerinės paslaugos: geodezinių, inžinerinių tinklų kontrolinių nuotraukų parengimas, įkėlimas ir suderinimas TIIIS sistemoje ir kitos inžinerinės paslaugos, reikalingos statybos užbaigimo procedūroms pradėti ir užbaigti</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Darbų susijusių su rezerviniais elektros šaltiniais (dyzeliniais generatoriais) ir nurodytų statinio dalies (elektrotechnikos) ekspertizės akto Nr. SE 24/06 punkte Nr. 24.3 atlikti nereikia.</w:t>
      </w:r>
    </w:p>
    <w:p w:rsidR="00A458F4" w:rsidRP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xml:space="preserve">- Sutarties vykdymo metu, esant poreikiui, nustatyti statybos rūšį. </w:t>
      </w:r>
    </w:p>
    <w:p w:rsidR="00A458F4" w:rsidRDefault="00A458F4" w:rsidP="00A458F4">
      <w:pPr>
        <w:jc w:val="both"/>
        <w:rPr>
          <w:rFonts w:ascii="Times New Roman" w:hAnsi="Times New Roman" w:cs="Times New Roman"/>
          <w:sz w:val="24"/>
          <w:szCs w:val="24"/>
          <w:lang w:val="lt-LT"/>
        </w:rPr>
      </w:pPr>
      <w:r w:rsidRPr="00A458F4">
        <w:rPr>
          <w:rFonts w:ascii="Times New Roman" w:hAnsi="Times New Roman" w:cs="Times New Roman"/>
          <w:sz w:val="24"/>
          <w:szCs w:val="24"/>
          <w:lang w:val="lt-LT"/>
        </w:rPr>
        <w:t xml:space="preserve">- Rangovui yra žinoma, kad atliekami Darbai yra susiję su kitomis, Objekte veikiančiomis, inžinerinėmis sistemomis, todėl atlikdamas Darbus, Rangovas prisiima visą riziką ir atsakomybę už bet kokius esamų inžinerinių sistemų, įrenginių, laikinųjų konteinerių konstrukcijų ar jų elementų, pažeidimus ir (arba) </w:t>
      </w:r>
      <w:r w:rsidRPr="00A458F4">
        <w:rPr>
          <w:rFonts w:ascii="Times New Roman" w:hAnsi="Times New Roman" w:cs="Times New Roman"/>
          <w:sz w:val="24"/>
          <w:szCs w:val="24"/>
          <w:lang w:val="lt-LT"/>
        </w:rPr>
        <w:lastRenderedPageBreak/>
        <w:t>aukščiau nurodytų sistemų, įrenginių ir (arba) statinių įprasto veikimo trūkumus ar defektus, kurie atsirado dėl Rangovo veiksmų ar neveikimo. Rangovas įsipareigoja nedelsdamas savo lėšomis pašalinti visus tokius pažeidimus, atsiradusius Darbų metu arba garantiniu laikotarpiu, ir (arba) atlyginti dėl tokio Rangovo veikimo ar neveikimo Užsakovo patirtus nuostolius</w:t>
      </w:r>
      <w:r>
        <w:rPr>
          <w:rFonts w:ascii="Times New Roman" w:hAnsi="Times New Roman" w:cs="Times New Roman"/>
          <w:sz w:val="24"/>
          <w:szCs w:val="24"/>
          <w:lang w:val="lt-LT"/>
        </w:rPr>
        <w:t>.</w:t>
      </w:r>
    </w:p>
    <w:p w:rsidR="00A458F4" w:rsidRDefault="00A458F4" w:rsidP="00A458F4">
      <w:pPr>
        <w:jc w:val="both"/>
        <w:rPr>
          <w:rFonts w:ascii="Times New Roman" w:hAnsi="Times New Roman" w:cs="Times New Roman"/>
          <w:sz w:val="24"/>
          <w:szCs w:val="24"/>
          <w:lang w:val="lt-LT"/>
        </w:rPr>
      </w:pPr>
    </w:p>
    <w:p w:rsidR="00057542" w:rsidRDefault="00057542" w:rsidP="00A458F4">
      <w:pPr>
        <w:jc w:val="both"/>
        <w:rPr>
          <w:rFonts w:ascii="Times New Roman" w:hAnsi="Times New Roman" w:cs="Times New Roman"/>
          <w:b/>
          <w:sz w:val="24"/>
          <w:u w:val="single"/>
          <w:lang w:val="lt-LT"/>
        </w:rPr>
      </w:pPr>
      <w:r w:rsidRPr="00057542">
        <w:rPr>
          <w:rFonts w:ascii="Times New Roman" w:hAnsi="Times New Roman" w:cs="Times New Roman"/>
          <w:b/>
          <w:sz w:val="24"/>
          <w:u w:val="single"/>
          <w:lang w:val="lt-LT"/>
        </w:rPr>
        <w:t>Atlikimo terminas</w:t>
      </w:r>
      <w:r>
        <w:rPr>
          <w:rFonts w:ascii="Times New Roman" w:hAnsi="Times New Roman" w:cs="Times New Roman"/>
          <w:b/>
          <w:sz w:val="24"/>
          <w:u w:val="single"/>
          <w:lang w:val="lt-LT"/>
        </w:rPr>
        <w:t>:</w:t>
      </w:r>
    </w:p>
    <w:p w:rsidR="00B358C1" w:rsidRPr="00B358C1" w:rsidRDefault="00B358C1" w:rsidP="000E592D">
      <w:pPr>
        <w:jc w:val="both"/>
        <w:rPr>
          <w:rFonts w:ascii="Times New Roman" w:hAnsi="Times New Roman" w:cs="Times New Roman"/>
          <w:sz w:val="24"/>
          <w:szCs w:val="24"/>
          <w:lang w:val="lt-LT"/>
        </w:rPr>
      </w:pPr>
      <w:r w:rsidRPr="00B358C1">
        <w:rPr>
          <w:rFonts w:ascii="Times New Roman" w:hAnsi="Times New Roman" w:cs="Times New Roman"/>
          <w:sz w:val="24"/>
          <w:szCs w:val="24"/>
          <w:lang w:val="lt-LT"/>
        </w:rPr>
        <w:t xml:space="preserve">- </w:t>
      </w:r>
      <w:r w:rsidR="0054434E">
        <w:rPr>
          <w:rFonts w:ascii="Times New Roman" w:hAnsi="Times New Roman" w:cs="Times New Roman"/>
          <w:sz w:val="24"/>
          <w:szCs w:val="24"/>
          <w:lang w:val="lt-LT"/>
        </w:rPr>
        <w:t>Projektinės dokumentacijos tikslinimas</w:t>
      </w:r>
      <w:r w:rsidRPr="00B358C1">
        <w:rPr>
          <w:rFonts w:ascii="Times New Roman" w:hAnsi="Times New Roman" w:cs="Times New Roman"/>
          <w:sz w:val="24"/>
          <w:szCs w:val="24"/>
          <w:lang w:val="lt-LT"/>
        </w:rPr>
        <w:t xml:space="preserve"> pagal ekspertizės rangovo išvadas - 2 mėn.</w:t>
      </w:r>
    </w:p>
    <w:p w:rsidR="00B358C1" w:rsidRPr="00B358C1" w:rsidRDefault="00B358C1" w:rsidP="000E592D">
      <w:pPr>
        <w:jc w:val="both"/>
        <w:rPr>
          <w:rFonts w:ascii="Times New Roman" w:hAnsi="Times New Roman" w:cs="Times New Roman"/>
          <w:sz w:val="24"/>
          <w:szCs w:val="24"/>
          <w:lang w:val="lt-LT"/>
        </w:rPr>
      </w:pPr>
      <w:r w:rsidRPr="00B358C1">
        <w:rPr>
          <w:rFonts w:ascii="Times New Roman" w:hAnsi="Times New Roman" w:cs="Times New Roman"/>
          <w:sz w:val="24"/>
          <w:szCs w:val="24"/>
          <w:lang w:val="lt-LT"/>
        </w:rPr>
        <w:t xml:space="preserve">- </w:t>
      </w:r>
      <w:r w:rsidR="0054434E">
        <w:rPr>
          <w:rFonts w:ascii="Times New Roman" w:hAnsi="Times New Roman" w:cs="Times New Roman"/>
          <w:sz w:val="24"/>
          <w:szCs w:val="24"/>
          <w:lang w:val="lt-LT"/>
        </w:rPr>
        <w:t>Remonto</w:t>
      </w:r>
      <w:r w:rsidRPr="00B358C1">
        <w:rPr>
          <w:rFonts w:ascii="Times New Roman" w:hAnsi="Times New Roman" w:cs="Times New Roman"/>
          <w:sz w:val="24"/>
          <w:szCs w:val="24"/>
          <w:lang w:val="lt-LT"/>
        </w:rPr>
        <w:t xml:space="preserve"> darbai pagal ekspertizės rangovo išvadas - 4 mėn.</w:t>
      </w:r>
    </w:p>
    <w:p w:rsidR="00B358C1" w:rsidRPr="00B358C1" w:rsidRDefault="00B358C1" w:rsidP="000E592D">
      <w:pPr>
        <w:jc w:val="both"/>
        <w:rPr>
          <w:rFonts w:ascii="Times New Roman" w:hAnsi="Times New Roman" w:cs="Times New Roman"/>
          <w:sz w:val="24"/>
          <w:szCs w:val="24"/>
          <w:lang w:val="lt-LT"/>
        </w:rPr>
      </w:pPr>
      <w:r w:rsidRPr="00B358C1">
        <w:rPr>
          <w:rFonts w:ascii="Times New Roman" w:hAnsi="Times New Roman" w:cs="Times New Roman"/>
          <w:sz w:val="24"/>
          <w:szCs w:val="24"/>
          <w:lang w:val="lt-LT"/>
        </w:rPr>
        <w:t>- Inžinerin</w:t>
      </w:r>
      <w:bookmarkStart w:id="0" w:name="_GoBack"/>
      <w:bookmarkEnd w:id="0"/>
      <w:r w:rsidRPr="00B358C1">
        <w:rPr>
          <w:rFonts w:ascii="Times New Roman" w:hAnsi="Times New Roman" w:cs="Times New Roman"/>
          <w:sz w:val="24"/>
          <w:szCs w:val="24"/>
          <w:lang w:val="lt-LT"/>
        </w:rPr>
        <w:t>ės paslaugos: geodezinių, inžinerinių tinklų kontrolinių nuotraukų parengimas, įkėlimas ir suderinimas TIIIS sistemoje ir kitos inžinerinės paslaugos, reikalingos statybos užbaigimo procedūroms pradėti ir užbaigti - 2 mėn.</w:t>
      </w:r>
    </w:p>
    <w:p w:rsidR="00B358C1" w:rsidRPr="00B358C1" w:rsidRDefault="00B358C1" w:rsidP="000E592D">
      <w:pPr>
        <w:jc w:val="both"/>
        <w:rPr>
          <w:rFonts w:ascii="Times New Roman" w:hAnsi="Times New Roman" w:cs="Times New Roman"/>
          <w:sz w:val="24"/>
          <w:szCs w:val="24"/>
          <w:lang w:val="lt-LT"/>
        </w:rPr>
      </w:pPr>
      <w:r w:rsidRPr="00B358C1">
        <w:rPr>
          <w:rFonts w:ascii="Times New Roman" w:hAnsi="Times New Roman" w:cs="Times New Roman"/>
          <w:sz w:val="24"/>
          <w:szCs w:val="24"/>
          <w:lang w:val="lt-LT"/>
        </w:rPr>
        <w:t>- Galutinis atsiskaitymas su Rangovu – 1 mėn.</w:t>
      </w:r>
    </w:p>
    <w:p w:rsidR="00B358C1" w:rsidRPr="00057542" w:rsidRDefault="00B358C1" w:rsidP="00A458F4">
      <w:pPr>
        <w:jc w:val="both"/>
        <w:rPr>
          <w:rFonts w:ascii="Times New Roman" w:hAnsi="Times New Roman" w:cs="Times New Roman"/>
          <w:b/>
          <w:sz w:val="24"/>
          <w:u w:val="single"/>
          <w:lang w:val="lt-LT"/>
        </w:rPr>
      </w:pPr>
    </w:p>
    <w:p w:rsidR="002B5411" w:rsidRPr="002B5411" w:rsidRDefault="002B5411" w:rsidP="002B5411">
      <w:pPr>
        <w:jc w:val="both"/>
        <w:rPr>
          <w:rFonts w:ascii="Times New Roman" w:hAnsi="Times New Roman" w:cs="Times New Roman"/>
          <w:sz w:val="24"/>
          <w:szCs w:val="24"/>
          <w:lang w:val="lt-LT"/>
        </w:rPr>
      </w:pPr>
      <w:r w:rsidRPr="002B5411">
        <w:rPr>
          <w:rFonts w:ascii="Times New Roman" w:hAnsi="Times New Roman" w:cs="Times New Roman"/>
          <w:sz w:val="24"/>
          <w:szCs w:val="24"/>
          <w:lang w:val="lt-LT"/>
        </w:rPr>
        <w:t>PRIDEDAMA:</w:t>
      </w:r>
    </w:p>
    <w:p w:rsidR="00A458F4" w:rsidRDefault="002B5411" w:rsidP="002B5411">
      <w:pPr>
        <w:pStyle w:val="ListParagraph"/>
        <w:numPr>
          <w:ilvl w:val="0"/>
          <w:numId w:val="2"/>
        </w:numPr>
        <w:spacing w:before="120" w:after="100" w:afterAutospacing="1"/>
        <w:ind w:left="714" w:hanging="357"/>
        <w:jc w:val="both"/>
        <w:rPr>
          <w:rFonts w:ascii="Times New Roman" w:hAnsi="Times New Roman" w:cs="Times New Roman"/>
          <w:sz w:val="24"/>
          <w:szCs w:val="24"/>
          <w:lang w:val="lt-LT"/>
        </w:rPr>
      </w:pPr>
      <w:r w:rsidRPr="002B5411">
        <w:rPr>
          <w:rFonts w:ascii="Times New Roman" w:hAnsi="Times New Roman" w:cs="Times New Roman"/>
          <w:sz w:val="24"/>
          <w:szCs w:val="24"/>
          <w:lang w:val="lt-LT"/>
        </w:rPr>
        <w:t xml:space="preserve">Kitos paskirties inžinerinio statinio (Aikštelės lauko stovyklai), </w:t>
      </w:r>
      <w:proofErr w:type="spellStart"/>
      <w:r w:rsidRPr="002B5411">
        <w:rPr>
          <w:rFonts w:ascii="Times New Roman" w:hAnsi="Times New Roman" w:cs="Times New Roman"/>
          <w:sz w:val="24"/>
          <w:szCs w:val="24"/>
          <w:lang w:val="lt-LT"/>
        </w:rPr>
        <w:t>Gulioniškės</w:t>
      </w:r>
      <w:proofErr w:type="spellEnd"/>
      <w:r w:rsidRPr="002B5411">
        <w:rPr>
          <w:rFonts w:ascii="Times New Roman" w:hAnsi="Times New Roman" w:cs="Times New Roman"/>
          <w:sz w:val="24"/>
          <w:szCs w:val="24"/>
          <w:lang w:val="lt-LT"/>
        </w:rPr>
        <w:t xml:space="preserve"> k.,</w:t>
      </w:r>
      <w:r w:rsidRPr="002B5411">
        <w:rPr>
          <w:rFonts w:ascii="Times New Roman" w:hAnsi="Times New Roman" w:cs="Times New Roman"/>
          <w:sz w:val="24"/>
          <w:szCs w:val="24"/>
          <w:lang w:val="lt-LT"/>
        </w:rPr>
        <w:t xml:space="preserve"> techninio darbo projekto elektrotechnikos dalis, 39 lapai.</w:t>
      </w:r>
    </w:p>
    <w:p w:rsidR="002B5411" w:rsidRDefault="002B5411" w:rsidP="002B5411">
      <w:pPr>
        <w:pStyle w:val="ListParagraph"/>
        <w:spacing w:before="120" w:after="100" w:afterAutospacing="1"/>
        <w:ind w:left="714"/>
        <w:jc w:val="both"/>
        <w:rPr>
          <w:rFonts w:ascii="Times New Roman" w:hAnsi="Times New Roman" w:cs="Times New Roman"/>
          <w:sz w:val="24"/>
          <w:szCs w:val="24"/>
          <w:lang w:val="lt-LT"/>
        </w:rPr>
      </w:pPr>
    </w:p>
    <w:p w:rsidR="002B5411" w:rsidRPr="002B5411" w:rsidRDefault="002B5411" w:rsidP="002B5411">
      <w:pPr>
        <w:pStyle w:val="ListParagraph"/>
        <w:numPr>
          <w:ilvl w:val="0"/>
          <w:numId w:val="2"/>
        </w:numPr>
        <w:spacing w:before="120" w:after="100" w:afterAutospacing="1"/>
        <w:ind w:left="714" w:hanging="357"/>
        <w:jc w:val="both"/>
        <w:rPr>
          <w:rFonts w:ascii="Times New Roman" w:hAnsi="Times New Roman" w:cs="Times New Roman"/>
          <w:sz w:val="24"/>
          <w:szCs w:val="24"/>
          <w:lang w:val="lt-LT"/>
        </w:rPr>
      </w:pPr>
      <w:r w:rsidRPr="002B5411">
        <w:rPr>
          <w:rFonts w:ascii="Times New Roman" w:hAnsi="Times New Roman" w:cs="Times New Roman"/>
          <w:sz w:val="24"/>
          <w:szCs w:val="24"/>
          <w:lang w:val="lt-LT"/>
        </w:rPr>
        <w:t xml:space="preserve">Kitos paskirties inžinerinio statinio (Aikštelės lauko stovyklai), </w:t>
      </w:r>
      <w:proofErr w:type="spellStart"/>
      <w:r w:rsidRPr="002B5411">
        <w:rPr>
          <w:rFonts w:ascii="Times New Roman" w:hAnsi="Times New Roman" w:cs="Times New Roman"/>
          <w:sz w:val="24"/>
          <w:szCs w:val="24"/>
          <w:lang w:val="lt-LT"/>
        </w:rPr>
        <w:t>Gulioniškės</w:t>
      </w:r>
      <w:proofErr w:type="spellEnd"/>
      <w:r w:rsidRPr="002B5411">
        <w:rPr>
          <w:rFonts w:ascii="Times New Roman" w:hAnsi="Times New Roman" w:cs="Times New Roman"/>
          <w:sz w:val="24"/>
          <w:szCs w:val="24"/>
          <w:lang w:val="lt-LT"/>
        </w:rPr>
        <w:t xml:space="preserve"> k.,</w:t>
      </w:r>
      <w:r w:rsidRPr="002B5411">
        <w:rPr>
          <w:rFonts w:ascii="Times New Roman" w:hAnsi="Times New Roman" w:cs="Times New Roman"/>
          <w:sz w:val="24"/>
          <w:szCs w:val="24"/>
          <w:lang w:val="lt-LT"/>
        </w:rPr>
        <w:t xml:space="preserve"> ekspertizės ataskaita, statinio </w:t>
      </w:r>
      <w:r>
        <w:rPr>
          <w:rFonts w:ascii="Times New Roman" w:hAnsi="Times New Roman" w:cs="Times New Roman"/>
          <w:sz w:val="24"/>
          <w:szCs w:val="24"/>
          <w:lang w:val="lt-LT"/>
        </w:rPr>
        <w:t>da</w:t>
      </w:r>
      <w:r w:rsidRPr="002B5411">
        <w:rPr>
          <w:rFonts w:ascii="Times New Roman" w:hAnsi="Times New Roman" w:cs="Times New Roman"/>
          <w:sz w:val="24"/>
          <w:szCs w:val="24"/>
          <w:lang w:val="lt-LT"/>
        </w:rPr>
        <w:t>lies (elektrotechnikos) ekspertizės aktas Nr. SE 24/06</w:t>
      </w:r>
      <w:r>
        <w:rPr>
          <w:rFonts w:ascii="Times New Roman" w:hAnsi="Times New Roman" w:cs="Times New Roman"/>
          <w:sz w:val="24"/>
          <w:szCs w:val="24"/>
          <w:lang w:val="lt-LT"/>
        </w:rPr>
        <w:t>, 30 lapų.</w:t>
      </w:r>
    </w:p>
    <w:p w:rsidR="00A458F4" w:rsidRDefault="00A458F4" w:rsidP="002F6E0D">
      <w:pPr>
        <w:rPr>
          <w:rFonts w:ascii="Times New Roman" w:hAnsi="Times New Roman" w:cs="Times New Roman"/>
          <w:sz w:val="24"/>
          <w:szCs w:val="24"/>
          <w:lang w:val="lt-LT"/>
        </w:rPr>
      </w:pPr>
    </w:p>
    <w:p w:rsidR="00A458F4" w:rsidRPr="002F6E0D" w:rsidRDefault="00A458F4" w:rsidP="002F6E0D">
      <w:pPr>
        <w:rPr>
          <w:rFonts w:ascii="Times New Roman" w:hAnsi="Times New Roman" w:cs="Times New Roman"/>
          <w:sz w:val="24"/>
          <w:lang w:val="lt-LT"/>
        </w:rPr>
      </w:pPr>
    </w:p>
    <w:sectPr w:rsidR="00A458F4" w:rsidRPr="002F6E0D">
      <w:pgSz w:w="12240" w:h="15840"/>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B03128"/>
    <w:multiLevelType w:val="hybridMultilevel"/>
    <w:tmpl w:val="2FDEE8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DB723AF"/>
    <w:multiLevelType w:val="hybridMultilevel"/>
    <w:tmpl w:val="534043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74C"/>
    <w:rsid w:val="00057542"/>
    <w:rsid w:val="00067F61"/>
    <w:rsid w:val="000E592D"/>
    <w:rsid w:val="002B5411"/>
    <w:rsid w:val="002F6E0D"/>
    <w:rsid w:val="0054434E"/>
    <w:rsid w:val="00A36571"/>
    <w:rsid w:val="00A458F4"/>
    <w:rsid w:val="00B358C1"/>
    <w:rsid w:val="00BD0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E7F81"/>
  <w15:chartTrackingRefBased/>
  <w15:docId w15:val="{F8BAB8B3-1BE3-41BF-A0A6-95219BFF7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2F6E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2F6E0D"/>
    <w:rPr>
      <w:rFonts w:ascii="Courier New" w:eastAsia="Times New Roman" w:hAnsi="Courier New" w:cs="Courier New"/>
      <w:sz w:val="20"/>
      <w:szCs w:val="20"/>
      <w:lang w:val="lt-LT" w:eastAsia="lt-LT"/>
    </w:rPr>
  </w:style>
  <w:style w:type="paragraph" w:styleId="ListParagraph">
    <w:name w:val="List Paragraph"/>
    <w:basedOn w:val="Normal"/>
    <w:uiPriority w:val="34"/>
    <w:qFormat/>
    <w:rsid w:val="002B5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122769">
      <w:bodyDiv w:val="1"/>
      <w:marLeft w:val="0"/>
      <w:marRight w:val="0"/>
      <w:marTop w:val="0"/>
      <w:marBottom w:val="0"/>
      <w:divBdr>
        <w:top w:val="none" w:sz="0" w:space="0" w:color="auto"/>
        <w:left w:val="none" w:sz="0" w:space="0" w:color="auto"/>
        <w:bottom w:val="none" w:sz="0" w:space="0" w:color="auto"/>
        <w:right w:val="none" w:sz="0" w:space="0" w:color="auto"/>
      </w:divBdr>
    </w:div>
    <w:div w:id="135006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2036</Words>
  <Characters>1161</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Vidmantas S.</dc:creator>
  <cp:keywords/>
  <dc:description/>
  <cp:lastModifiedBy>Vidmantas S.</cp:lastModifiedBy>
  <cp:revision>2</cp:revision>
  <dcterms:created xsi:type="dcterms:W3CDTF">2025-09-18T11:33:00Z</dcterms:created>
  <dcterms:modified xsi:type="dcterms:W3CDTF">2025-09-18T11:33:00Z</dcterms:modified>
</cp:coreProperties>
</file>